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Jacob Grafenberg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Jacob</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Grafenberg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5838 Emily Road Bettendorf 52722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jake.grafenberg@gmail.com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+13194292400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Tessa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Maura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