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Кафтанов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hristo_kaftanov@abv.bg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+359876065001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1.5.1997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