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Божидар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Щерев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bojosterev64@gmail.com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+359894403777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18.7.1964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Михаел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9.5.2020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