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Carina</w:t>
      </w:r>
      <w:r w:rsidR="00405CC1">
        <w:t xml:space="preserve"> </w:t>
      </w:r>
      <w:r w:rsidRPr="00405CC1" w:rsidR="00405CC1">
        <w:t>Mitten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9404070078089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Chase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2019/12/02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Harper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2022/09/30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