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Pol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Saumell Hill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49189435W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30/6/2003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+34673571620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psaumell100@gmail.com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Pol Saumell Hill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