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  Tonchev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21.5.2006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+359883252563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ivan.tonchev0055@gmail.com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