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Бану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Исмаилова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+359894735563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banu98@abv.bg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Арден лютфи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