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Schunck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09.03.1995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Graben 20, Kassel,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+4917682975836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