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TENEIL</w:t>
      </w:r>
      <w:r w:rsidR="00405CC1">
        <w:t xml:space="preserve"> </w:t>
      </w:r>
      <w:r w:rsidRPr="00405CC1" w:rsidR="00405CC1">
        <w:t>WHITTAKER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8695230170984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Declan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Skylar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