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BRUNO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ABURTO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12.2.1968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+3590877120580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sorice.bruno@gmail.com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ALEXANDER SORICE</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3.2.2015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Samuele Sorice</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19.11.2017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SIENA SORICE</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22.3.2021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