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nadrowski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+48796665554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liwia nadrowska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