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Enoe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Mugnaschi Rodríguez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47877170W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23/5/1984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+34667846743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registerwww@gmail.com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Enoe Mugnaschi Rodríguez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