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Lea-Sophie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Grathwohl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+4917657771802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09/07/2006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L111G6F1F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Lea-Sophie-Grathwohl@gmx.de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2800-093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Lea-Sophie Grathwohl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