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Radostin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Hristov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konan16bg@gmeil.com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+359896187007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2.9.1989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22.3.2026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