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szulkowski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+48787279171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szulkowski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natasza szulkowska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dominik kosiński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