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Lucia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Sanz Bermejo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70909398F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9/4/1994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+34636848471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luuusb9@gmail.com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Lucia Sanz Bermejo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