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Castro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+351913562122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251013650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anafc.039@gmail.com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2870-683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16/06/1999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Castro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