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Arkadi</w:t>
      </w:r>
      <w:r w:rsidR="00594BA5">
        <w:rPr>
          <w:sz w:val="20"/>
          <w:szCs w:val="20"/>
          <w:lang w:val="bg-BG"/>
        </w:rPr>
        <w:t xml:space="preserve"> </w:t>
      </w:r>
      <w:r w:rsidRPr="001D0D09">
        <w:rPr>
          <w:sz w:val="20"/>
          <w:szCs w:val="20"/>
        </w:rPr>
        <w:t>kNIZHNIK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+972525990005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engak@migdal-ohr.org.il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