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Domirska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+48512120089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Smoługa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Klara Smoługa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Piotr Domirski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Helena Domirska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