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Wojtowicz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+48885880400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Wojciechowska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Jeremi Struginski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Ksawery Struginski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