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Marija</w:t>
      </w:r>
      <w:r w:rsidR="00594BA5">
        <w:rPr>
          <w:sz w:val="20"/>
          <w:szCs w:val="20"/>
          <w:lang w:val="bg-BG"/>
        </w:rPr>
        <w:t xml:space="preserve"> </w:t>
      </w:r>
      <w:r w:rsidRPr="001D0D09">
        <w:rPr>
          <w:sz w:val="20"/>
          <w:szCs w:val="20"/>
        </w:rPr>
        <w:t>Micov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+38970331529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micovamarija@gmail.com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