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Kasprzak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majczerwiec2020@onet.pl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+48530161169 ,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kasprzak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