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Odon</w:t>
      </w:r>
      <w:r w:rsidR="00405CC1">
        <w:t xml:space="preserve"> </w:t>
      </w:r>
      <w:r w:rsidRPr="00405CC1" w:rsidR="00405CC1">
        <w:t>Kasanda</w:t>
      </w:r>
    </w:p>
    <w:p w:rsidRPr="00BF6E37" w:rsidR="00BF6E37" w:rsidP="00795766" w:rsidRDefault="00BF6E37" w14:paraId="2A1E2765" w14:textId="1E02A52F">
      <w:pPr>
        <w:jc w:val="both"/>
      </w:pPr>
      <w:r w:rsidRPr="00BF6E37">
        <w:rPr>
          <w:b/>
          <w:bCs/>
        </w:rPr>
        <w:t>ID NUMBER:</w:t>
      </w:r>
      <w:r w:rsidRPr="00BF6E37">
        <w:t xml:space="preserve"> </w:t>
      </w:r>
      <w:r w:rsidRPr="001B39C6" w:rsidR="001B39C6">
        <w:t>OP1104802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Odancia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2019/10/23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