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Nikol  Stoyanova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9.2.2008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+359878848394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nikolstoyanova58@gmail.com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