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ashraf</w:t>
      </w:r>
      <w:r w:rsidR="00594BA5">
        <w:rPr>
          <w:sz w:val="20"/>
          <w:szCs w:val="20"/>
          <w:lang w:val="bg-BG"/>
        </w:rPr>
        <w:t xml:space="preserve"> </w:t>
      </w:r>
      <w:r w:rsidRPr="001D0D09">
        <w:rPr>
          <w:sz w:val="20"/>
          <w:szCs w:val="20"/>
        </w:rPr>
        <w:t>hamad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+9720523021318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ashraf.425_h@hotmail.com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