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Sehii Mashevskyi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+393899112412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