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Zdyb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azdyb69@gmail.com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+48509948358 ,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Stańczak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18.10.2013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