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Zoran</w:t>
      </w:r>
      <w:r w:rsidR="00594BA5">
        <w:rPr>
          <w:sz w:val="20"/>
          <w:szCs w:val="20"/>
          <w:lang w:val="bg-BG"/>
        </w:rPr>
        <w:t xml:space="preserve"> </w:t>
      </w:r>
      <w:r w:rsidRPr="001D0D09">
        <w:rPr>
          <w:sz w:val="20"/>
          <w:szCs w:val="20"/>
        </w:rPr>
        <w:t>Spasovski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+38163823007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zoranspale@gmail.com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