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Petina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14.10.2002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+359897812448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petich16@gmail.com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