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Alissa  Ghiuseleva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10.8.2000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+359876050879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alissalissa.g@gmail.com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