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+359876899100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frendesnet@gmail.com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Владислав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