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Leonard</w:t>
      </w:r>
      <w:r w:rsidR="00594BA5">
        <w:rPr>
          <w:sz w:val="20"/>
          <w:szCs w:val="20"/>
          <w:lang w:val="bg-BG"/>
        </w:rPr>
        <w:t xml:space="preserve"> </w:t>
      </w:r>
      <w:r w:rsidRPr="001D0D09">
        <w:rPr>
          <w:sz w:val="20"/>
          <w:szCs w:val="20"/>
        </w:rPr>
        <w:t>Perrin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+447976201140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lperrinuk@gmail.com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6.3.2026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