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Mykolas Karpavicius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