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Ine</w:t>
      </w:r>
      <w:r w:rsidR="00405CC1">
        <w:t xml:space="preserve"> </w:t>
      </w:r>
      <w:r w:rsidRPr="00405CC1" w:rsidR="00405CC1">
        <w:t>Van heerden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8201230117083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