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lukasz.swiatek1994@gmail.com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+48531662902 ,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świątek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świątek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