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Andrew</w:t>
      </w:r>
      <w:r w:rsidR="00594BA5">
        <w:rPr>
          <w:sz w:val="20"/>
          <w:szCs w:val="20"/>
          <w:lang w:val="bg-BG"/>
        </w:rPr>
        <w:t xml:space="preserve"> </w:t>
      </w:r>
      <w:r w:rsidRPr="001D0D09">
        <w:rPr>
          <w:sz w:val="20"/>
          <w:szCs w:val="20"/>
        </w:rPr>
        <w:t>stonehouse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+447835803369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andy.stonehouse@hotmail.com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