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Vera  Guerreiro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22/12/1981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+351964221139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203856104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familiavieira1981@gmail.com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2720-799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Mário Pedro Guerreiro Vieira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23/08/2014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20/03/2026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Vera Guerreiro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