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Michal</w:t>
      </w:r>
      <w:r w:rsidR="00594BA5">
        <w:rPr>
          <w:sz w:val="20"/>
          <w:szCs w:val="20"/>
          <w:lang w:val="bg-BG"/>
        </w:rPr>
        <w:t xml:space="preserve"> </w:t>
      </w:r>
      <w:r w:rsidRPr="001D0D09">
        <w:rPr>
          <w:sz w:val="20"/>
          <w:szCs w:val="20"/>
        </w:rPr>
        <w:t>Prislupsky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+447574938475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labubu@gmail.com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