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+351910605454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259902730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rikardo.lopes@hotmail.com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8400-011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22/12/1996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Lopes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