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Assis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+351915667295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309967473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mariana.ass96@icloud.com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2625055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31/08/1996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Mariana Assis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