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Byron</w:t>
      </w:r>
      <w:r w:rsidR="00405CC1">
        <w:t xml:space="preserve"> </w:t>
      </w:r>
      <w:r w:rsidRPr="00405CC1" w:rsidR="00405CC1">
        <w:t>Wilding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9004115080080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Skyler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