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Андрей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Желязков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elementrikx00@gmail.com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+359895543940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23.1.2009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15.3.2026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