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Patrycja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Kwiecień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22.12.1994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+480797500235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patrycjakwiecien.pk@gmail.com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7.3.2026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7.3.2026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Patrycja Kwiecień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