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Szwargot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+48694549358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Jakub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