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Sandra</w:t>
      </w:r>
      <w:r w:rsidR="00594BA5">
        <w:rPr>
          <w:sz w:val="20"/>
          <w:szCs w:val="20"/>
          <w:lang w:val="bg-BG"/>
        </w:rPr>
        <w:t xml:space="preserve"> </w:t>
      </w:r>
      <w:r w:rsidRPr="001D0D09">
        <w:rPr>
          <w:sz w:val="20"/>
          <w:szCs w:val="20"/>
        </w:rPr>
        <w:t>Dobrovolskis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+447397194927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sandradob2@outlook.com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