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+359877465615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subev83@gmail.com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Галин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