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Ibrahim</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Al Suleiman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27.7.2003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+393246026836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bimo19405@gmail.com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20.3.2026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мохамад ахмад Слейман</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4.11.2014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