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Tiago Oliver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Pinheiro Oliveira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60132453B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16/7/1989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+34624683651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asproxlejanus@gmail.com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12/3/2026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12/3/2026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Tiago Oliver Pinheiro Oliveira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