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Chiara      Santamaria</w:t>
      </w:r>
      <w:bookmarkStart w:name="_Hlk155268537" w:id="0"/>
      <w:bookmarkEnd w:id="0"/>
    </w:p>
    <w:p w:rsidR="002B2EBE" w:rsidRDefault="00000000" w14:paraId="67E5FA59" w14:textId="77777777">
      <w:pPr>
        <w:pStyle w:val="wStandard"/>
        <w:rPr>
          <w:rFonts w:hint="eastAsia"/>
        </w:rPr>
      </w:pPr>
      <w:r>
        <w:t>Nato il 15/01/1995   numero di telefono:     +393395727002</w:t>
      </w:r>
    </w:p>
    <w:p w:rsidR="002B2EBE" w:rsidRDefault="00000000" w14:paraId="7CC20F81" w14:textId="77777777">
      <w:pPr>
        <w:pStyle w:val="wStandard"/>
        <w:rPr>
          <w:rFonts w:hint="eastAsia"/>
        </w:rPr>
      </w:pPr>
      <w:r>
        <w:t>e-mail chiarasantamaria.cs@gmail.com      Indirizzo: Via Parigi, 13, Torvaianica, RM, Italia  </w:t>
      </w:r>
    </w:p>
    <w:p w:rsidR="002B2EBE" w:rsidRDefault="00000000" w14:paraId="3BD9CCA3" w14:textId="77777777">
      <w:pPr>
        <w:pStyle w:val="wStandard"/>
        <w:rPr>
          <w:rFonts w:hint="eastAsia"/>
        </w:rPr>
      </w:pPr>
      <w:r>
        <w:t>,Codice Fiscale:    SNTCHR95A55E472P</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Chiara      Santamaria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14/03/2026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