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Hersonski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+491723284300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tftyftwr@gmail.com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